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690" w:rsidRPr="00FF2EDD" w:rsidRDefault="00C36690" w:rsidP="00C36690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FF2EDD">
        <w:rPr>
          <w:rFonts w:ascii="Times New Roman" w:hAnsi="Times New Roman" w:cs="Times New Roman"/>
          <w:b/>
          <w:sz w:val="24"/>
        </w:rPr>
        <w:t>Муниципальное бюджетное дошкольное образовательное учреждение</w:t>
      </w:r>
    </w:p>
    <w:p w:rsidR="00C36690" w:rsidRPr="00FF2EDD" w:rsidRDefault="00C36690" w:rsidP="00C36690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FF2EDD">
        <w:rPr>
          <w:rFonts w:ascii="Times New Roman" w:hAnsi="Times New Roman" w:cs="Times New Roman"/>
          <w:b/>
          <w:sz w:val="24"/>
        </w:rPr>
        <w:t>«ДЕТСКИЙ САД № 8 «СКАЗКА» Г. АРГУН»</w:t>
      </w:r>
    </w:p>
    <w:p w:rsidR="00C36690" w:rsidRPr="00FF2EDD" w:rsidRDefault="00C36690" w:rsidP="00C36690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C36690" w:rsidRPr="00FF2EDD" w:rsidRDefault="00C36690" w:rsidP="00C36690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C36690" w:rsidRPr="00FF2EDD" w:rsidRDefault="00C36690" w:rsidP="00C36690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C36690" w:rsidRPr="00FF2EDD" w:rsidRDefault="00C36690" w:rsidP="00C36690">
      <w:pPr>
        <w:tabs>
          <w:tab w:val="left" w:pos="6540"/>
        </w:tabs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FF2EDD">
        <w:rPr>
          <w:rFonts w:ascii="Times New Roman" w:hAnsi="Times New Roman" w:cs="Times New Roman"/>
          <w:sz w:val="28"/>
          <w:szCs w:val="28"/>
        </w:rPr>
        <w:t>СОГЛАСОВАНО                                                                     УТВЕРЖДЕН</w:t>
      </w:r>
    </w:p>
    <w:p w:rsidR="00C36690" w:rsidRPr="00FF2EDD" w:rsidRDefault="00C36690" w:rsidP="00C36690">
      <w:pPr>
        <w:tabs>
          <w:tab w:val="left" w:pos="6540"/>
        </w:tabs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FF2EDD">
        <w:rPr>
          <w:rFonts w:ascii="Times New Roman" w:hAnsi="Times New Roman" w:cs="Times New Roman"/>
          <w:sz w:val="28"/>
          <w:szCs w:val="28"/>
        </w:rPr>
        <w:t>Педагогическим советом                                                       приказом МБДОУ</w:t>
      </w:r>
    </w:p>
    <w:p w:rsidR="00C36690" w:rsidRPr="00FF2EDD" w:rsidRDefault="00C36690" w:rsidP="00C36690">
      <w:pPr>
        <w:tabs>
          <w:tab w:val="left" w:pos="6540"/>
        </w:tabs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FF2EDD">
        <w:rPr>
          <w:rFonts w:ascii="Times New Roman" w:hAnsi="Times New Roman" w:cs="Times New Roman"/>
          <w:sz w:val="28"/>
          <w:szCs w:val="28"/>
        </w:rPr>
        <w:t>МБДОУ                                                                  «Детский сад № 8 «Сказка» г. Аргун»</w:t>
      </w:r>
    </w:p>
    <w:p w:rsidR="00C36690" w:rsidRPr="00FF2EDD" w:rsidRDefault="00C36690" w:rsidP="00C36690">
      <w:pPr>
        <w:tabs>
          <w:tab w:val="left" w:pos="6379"/>
          <w:tab w:val="left" w:pos="6540"/>
        </w:tabs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FF2EDD">
        <w:rPr>
          <w:rFonts w:ascii="Times New Roman" w:hAnsi="Times New Roman" w:cs="Times New Roman"/>
          <w:sz w:val="28"/>
          <w:szCs w:val="28"/>
        </w:rPr>
        <w:t>«Детский сад № 8 «Сказка» г. Аргун»                        от 29 августа 2025 г. № 103- од</w:t>
      </w:r>
    </w:p>
    <w:p w:rsidR="00C36690" w:rsidRPr="00FF2EDD" w:rsidRDefault="00C36690" w:rsidP="00C36690">
      <w:pPr>
        <w:tabs>
          <w:tab w:val="left" w:pos="6540"/>
        </w:tabs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FF2EDD">
        <w:rPr>
          <w:rFonts w:ascii="Times New Roman" w:hAnsi="Times New Roman" w:cs="Times New Roman"/>
          <w:sz w:val="28"/>
          <w:szCs w:val="28"/>
        </w:rPr>
        <w:t xml:space="preserve">(протокол от 29.08.2025 № 1)                                  </w:t>
      </w:r>
    </w:p>
    <w:p w:rsidR="00AF2DAE" w:rsidRPr="00AF2DAE" w:rsidRDefault="00AF2DAE" w:rsidP="00AF2D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2DAE" w:rsidRPr="00AF2DAE" w:rsidRDefault="00AF2DAE" w:rsidP="00AF2DAE">
      <w:pPr>
        <w:rPr>
          <w:rFonts w:ascii="Times New Roman" w:hAnsi="Times New Roman" w:cs="Times New Roman"/>
          <w:sz w:val="28"/>
          <w:szCs w:val="28"/>
        </w:rPr>
      </w:pPr>
    </w:p>
    <w:p w:rsidR="00AF2DAE" w:rsidRPr="00AF2DAE" w:rsidRDefault="00AF2DAE" w:rsidP="00AF2DAE">
      <w:pPr>
        <w:rPr>
          <w:rFonts w:ascii="Times New Roman" w:hAnsi="Times New Roman" w:cs="Times New Roman"/>
          <w:sz w:val="28"/>
          <w:szCs w:val="28"/>
        </w:rPr>
      </w:pPr>
    </w:p>
    <w:p w:rsidR="00AF2DAE" w:rsidRDefault="00AF2DAE" w:rsidP="00AF2DA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87722" w:rsidRPr="00AF2DAE" w:rsidRDefault="00287722" w:rsidP="00AF2DAE">
      <w:pPr>
        <w:rPr>
          <w:rFonts w:ascii="Times New Roman" w:hAnsi="Times New Roman" w:cs="Times New Roman"/>
          <w:sz w:val="28"/>
          <w:szCs w:val="28"/>
        </w:rPr>
      </w:pPr>
    </w:p>
    <w:p w:rsidR="00AF2DAE" w:rsidRPr="00AF2DAE" w:rsidRDefault="00AF2DAE" w:rsidP="00AF2DAE">
      <w:pPr>
        <w:rPr>
          <w:rFonts w:ascii="Times New Roman" w:hAnsi="Times New Roman" w:cs="Times New Roman"/>
          <w:sz w:val="28"/>
          <w:szCs w:val="28"/>
        </w:rPr>
      </w:pPr>
    </w:p>
    <w:p w:rsidR="00AF2DAE" w:rsidRPr="00287722" w:rsidRDefault="00AF2DAE" w:rsidP="00AF2DAE">
      <w:pPr>
        <w:tabs>
          <w:tab w:val="left" w:pos="3060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87722">
        <w:rPr>
          <w:rFonts w:ascii="Times New Roman" w:hAnsi="Times New Roman" w:cs="Times New Roman"/>
          <w:sz w:val="28"/>
          <w:szCs w:val="28"/>
        </w:rPr>
        <w:t>Учебный план ДОУ</w:t>
      </w:r>
    </w:p>
    <w:p w:rsidR="00AF2DAE" w:rsidRPr="00287722" w:rsidRDefault="00C36690" w:rsidP="00AF2DAE">
      <w:pPr>
        <w:tabs>
          <w:tab w:val="left" w:pos="3060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2025- 2026</w:t>
      </w:r>
      <w:r w:rsidR="00AF2DAE" w:rsidRPr="00287722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AF2DAE" w:rsidRPr="00B209AB" w:rsidRDefault="00AF2DAE" w:rsidP="00AF2DAE">
      <w:pPr>
        <w:rPr>
          <w:sz w:val="40"/>
          <w:szCs w:val="40"/>
        </w:rPr>
      </w:pPr>
    </w:p>
    <w:p w:rsidR="00AF2DAE" w:rsidRPr="00B209AB" w:rsidRDefault="00AF2DAE" w:rsidP="00AF2DAE">
      <w:pPr>
        <w:rPr>
          <w:sz w:val="40"/>
          <w:szCs w:val="40"/>
        </w:rPr>
      </w:pPr>
    </w:p>
    <w:p w:rsidR="00AF2DAE" w:rsidRPr="00B209AB" w:rsidRDefault="00AF2DAE" w:rsidP="00AF2DAE">
      <w:pPr>
        <w:rPr>
          <w:sz w:val="40"/>
          <w:szCs w:val="40"/>
        </w:rPr>
      </w:pPr>
    </w:p>
    <w:p w:rsidR="00AF2DAE" w:rsidRPr="00B209AB" w:rsidRDefault="00AF2DAE" w:rsidP="00AF2DAE">
      <w:pPr>
        <w:rPr>
          <w:sz w:val="40"/>
          <w:szCs w:val="40"/>
        </w:rPr>
      </w:pPr>
    </w:p>
    <w:p w:rsidR="00AF2DAE" w:rsidRDefault="00AF2DAE" w:rsidP="00AF2DAE">
      <w:pPr>
        <w:rPr>
          <w:sz w:val="40"/>
          <w:szCs w:val="40"/>
        </w:rPr>
      </w:pPr>
    </w:p>
    <w:p w:rsidR="00AF2DAE" w:rsidRDefault="00AF2DAE" w:rsidP="00AF2DAE">
      <w:pPr>
        <w:rPr>
          <w:sz w:val="40"/>
          <w:szCs w:val="40"/>
        </w:rPr>
      </w:pPr>
    </w:p>
    <w:p w:rsidR="00AF2DAE" w:rsidRPr="00F61ED7" w:rsidRDefault="00AF2DAE" w:rsidP="00AF2DAE">
      <w:pPr>
        <w:rPr>
          <w:sz w:val="28"/>
          <w:szCs w:val="40"/>
        </w:rPr>
      </w:pPr>
    </w:p>
    <w:p w:rsidR="000D62B5" w:rsidRDefault="000D62B5" w:rsidP="00AF2DAE">
      <w:pPr>
        <w:rPr>
          <w:sz w:val="28"/>
          <w:szCs w:val="40"/>
        </w:rPr>
      </w:pPr>
    </w:p>
    <w:p w:rsidR="00AF2DAE" w:rsidRPr="002B60D2" w:rsidRDefault="00AF2DAE" w:rsidP="00AF2DAE">
      <w:pPr>
        <w:rPr>
          <w:sz w:val="28"/>
          <w:szCs w:val="40"/>
        </w:rPr>
      </w:pPr>
    </w:p>
    <w:p w:rsidR="00287722" w:rsidRDefault="00AF2DAE" w:rsidP="00287722">
      <w:pPr>
        <w:tabs>
          <w:tab w:val="left" w:pos="46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F2DAE">
        <w:rPr>
          <w:rFonts w:ascii="Times New Roman" w:hAnsi="Times New Roman" w:cs="Times New Roman"/>
          <w:sz w:val="28"/>
          <w:szCs w:val="28"/>
        </w:rPr>
        <w:t xml:space="preserve">г. </w:t>
      </w:r>
      <w:r w:rsidR="00C36690">
        <w:rPr>
          <w:rFonts w:ascii="Times New Roman" w:hAnsi="Times New Roman" w:cs="Times New Roman"/>
          <w:sz w:val="28"/>
          <w:szCs w:val="28"/>
        </w:rPr>
        <w:t>Аргун – 2025</w:t>
      </w:r>
      <w:r w:rsidR="0028772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E37EE" w:rsidRPr="00091249" w:rsidRDefault="000E37EE" w:rsidP="004D45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1249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 к учебному плану</w:t>
      </w:r>
    </w:p>
    <w:p w:rsidR="000E37EE" w:rsidRDefault="000E37EE" w:rsidP="004D45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1249">
        <w:rPr>
          <w:rFonts w:ascii="Times New Roman" w:hAnsi="Times New Roman" w:cs="Times New Roman"/>
          <w:sz w:val="28"/>
          <w:szCs w:val="28"/>
        </w:rPr>
        <w:t>муниципального бюджетного  дошкольного образовательного учреждения</w:t>
      </w:r>
    </w:p>
    <w:p w:rsidR="000E37EE" w:rsidRPr="00091249" w:rsidRDefault="000E37EE" w:rsidP="004D45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1249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25A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 «Сказка</w:t>
      </w:r>
      <w:r w:rsidRPr="00091249">
        <w:rPr>
          <w:rFonts w:ascii="Times New Roman" w:hAnsi="Times New Roman" w:cs="Times New Roman"/>
          <w:sz w:val="28"/>
          <w:szCs w:val="28"/>
        </w:rPr>
        <w:t>» г.</w:t>
      </w:r>
      <w:r w:rsidR="00125A3E">
        <w:rPr>
          <w:rFonts w:ascii="Times New Roman" w:hAnsi="Times New Roman" w:cs="Times New Roman"/>
          <w:sz w:val="28"/>
          <w:szCs w:val="28"/>
        </w:rPr>
        <w:t xml:space="preserve"> </w:t>
      </w:r>
      <w:r w:rsidRPr="00091249">
        <w:rPr>
          <w:rFonts w:ascii="Times New Roman" w:hAnsi="Times New Roman" w:cs="Times New Roman"/>
          <w:sz w:val="28"/>
          <w:szCs w:val="28"/>
        </w:rPr>
        <w:t>Аргун»</w:t>
      </w:r>
    </w:p>
    <w:p w:rsidR="000E37EE" w:rsidRPr="00091249" w:rsidRDefault="000E37EE" w:rsidP="004D45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1249">
        <w:rPr>
          <w:rFonts w:ascii="Times New Roman" w:hAnsi="Times New Roman" w:cs="Times New Roman"/>
          <w:sz w:val="28"/>
          <w:szCs w:val="28"/>
        </w:rPr>
        <w:t xml:space="preserve">на </w:t>
      </w:r>
      <w:r w:rsidR="00A55F65">
        <w:rPr>
          <w:rFonts w:ascii="Times New Roman" w:hAnsi="Times New Roman" w:cs="Times New Roman"/>
          <w:sz w:val="28"/>
          <w:szCs w:val="28"/>
        </w:rPr>
        <w:t xml:space="preserve"> 2025- 2026</w:t>
      </w:r>
      <w:r>
        <w:rPr>
          <w:rFonts w:ascii="Times New Roman" w:hAnsi="Times New Roman" w:cs="Times New Roman"/>
          <w:sz w:val="28"/>
          <w:szCs w:val="28"/>
        </w:rPr>
        <w:t xml:space="preserve"> учебный </w:t>
      </w:r>
      <w:r w:rsidR="004D45E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E37EE" w:rsidRPr="00091249" w:rsidRDefault="000E37EE" w:rsidP="000E37E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15092" w:rsidRDefault="00215092" w:rsidP="0082003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Учебный план ДОУ определяет максимальный объем учебной нагрузки воспитанников, распределяет учебное время, отводимое на освоение обязательной части и части, формируемой участниками образовательных отношений по возрастным группам и образовательным областям.</w:t>
      </w:r>
    </w:p>
    <w:p w:rsidR="00215092" w:rsidRDefault="00215092" w:rsidP="0082003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Учебный план ДОУ реализует следующие программы:</w:t>
      </w:r>
    </w:p>
    <w:p w:rsidR="00215092" w:rsidRDefault="00215092" w:rsidP="0082003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Образовательная программа дошкольного образования, соответствующая Федеральной образовательной программе дошкольного образования;</w:t>
      </w:r>
    </w:p>
    <w:p w:rsidR="00215092" w:rsidRDefault="00215092" w:rsidP="0082003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Парциальные программы (в том числе и региональные):</w:t>
      </w:r>
    </w:p>
    <w:p w:rsidR="00215092" w:rsidRDefault="00215092" w:rsidP="0082003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курса «Мой край родной» З.В.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Масаевой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215092" w:rsidRDefault="00215092" w:rsidP="0082003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Учебно-методическое пособие «САН КЪОМАН ХАЗНА»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Абдрахмановой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Ж.М.,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Джунаидова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С.С.; </w:t>
      </w:r>
    </w:p>
    <w:p w:rsidR="00215092" w:rsidRDefault="00215092" w:rsidP="0082003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Парциальная программа «Основы безопасности детей дошкольного возраста» Авдеевой Н.Н., Князевой О.Л.,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Стеркиной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Р.Б.; </w:t>
      </w:r>
    </w:p>
    <w:p w:rsidR="00215092" w:rsidRDefault="00215092" w:rsidP="0082003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Парциальная программа «Экономическое воспитание дошкольников: формирование предпосылок финансовой грамотности»; </w:t>
      </w:r>
    </w:p>
    <w:p w:rsidR="00215092" w:rsidRDefault="00215092" w:rsidP="0082003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Парциальная программа «Юный эколог» С.Н. Николаевой.</w:t>
      </w:r>
    </w:p>
    <w:p w:rsidR="00215092" w:rsidRDefault="00215092" w:rsidP="0082003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Данный выбор программ обеспечивает целостность образовательной работы, и содействует эффективному решению проблемы преемственности при постепенном переходе из одной возрастной группы в другую. Содержание программ способствует целостному развитию личности ребенка дошкольного возраста по основным направлениям: социально-коммуникативное, познавательное развитие, речевое развития, художественно-эстетическое, физическое развитие.</w:t>
      </w:r>
    </w:p>
    <w:p w:rsidR="00215092" w:rsidRDefault="00215092" w:rsidP="0082003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Реализуемые в ДОУ основная образовательная программа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:rsidR="00215092" w:rsidRDefault="00215092" w:rsidP="0082003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Учебный план ДОУ в части уровня и направленности реализуемой основной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образовательной программы ДОУ, соответствует виду, типу ДОУ, Уставу ДОУ и лицензии. Обязательная часть учебного плана реализует обязательную часть образовательной программы дошкольного образования, соответствующей Федеральной образовательной программе дошкольного образования, в полном объеме и обеспечивает приобретение интегративных качеств выпускниками в результате освоения основной образовательной программы дошкольного образования.</w:t>
      </w:r>
    </w:p>
    <w:p w:rsidR="00215092" w:rsidRDefault="00215092" w:rsidP="0082003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Часть, формируемая участниками образовательных отношений</w:t>
      </w:r>
      <w:r w:rsidR="0090779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представлена в парциальных программах.</w:t>
      </w:r>
    </w:p>
    <w:p w:rsidR="00215092" w:rsidRDefault="00215092" w:rsidP="0082003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Основными задачами учебного плана являются:</w:t>
      </w:r>
    </w:p>
    <w:p w:rsidR="00215092" w:rsidRDefault="00215092" w:rsidP="0082003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регулирование объема образовательной нагрузки;</w:t>
      </w:r>
    </w:p>
    <w:p w:rsidR="00215092" w:rsidRDefault="00215092" w:rsidP="0082003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реализация ФОП ДО, ФГОС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ОП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 содержанию и организации образовательного процесса;</w:t>
      </w:r>
    </w:p>
    <w:p w:rsidR="00215092" w:rsidRDefault="00215092" w:rsidP="0082003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реализация части, формируемой участниками образовательных отношений, учитывая специфику национальных и социокультурных особенностей ДОУ;</w:t>
      </w:r>
    </w:p>
    <w:p w:rsidR="00215092" w:rsidRDefault="00215092" w:rsidP="0082003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обеспечение единства обязательной части и части, формируемой участниками образовательных отношений.</w:t>
      </w:r>
    </w:p>
    <w:p w:rsidR="00215092" w:rsidRDefault="00215092" w:rsidP="0082003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структуре учебного плана ДОУ выделены две части – обязательная часть и часть, формируемая участниками образовательных отношений. </w:t>
      </w:r>
    </w:p>
    <w:p w:rsidR="00215092" w:rsidRDefault="00215092" w:rsidP="0082003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Обязательная часть образовательной программы ДОУ представлена (не менее 60%), а часть, формируемая участниками образовательных отношений</w:t>
      </w:r>
      <w:r w:rsidR="0036643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учитывает условия ДОУ, интересы и особенности воспитанников, запросы родителей (не более 40%).</w:t>
      </w:r>
    </w:p>
    <w:p w:rsidR="00215092" w:rsidRDefault="00215092" w:rsidP="0082003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215092" w:rsidRDefault="00215092" w:rsidP="0082003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Обязательная часть учебного плана включает следующие направления развития: познавательное развитие, речевое развитие, социально-коммуникативное развитие, художественно-эстетическое, физическое развитие.</w:t>
      </w:r>
    </w:p>
    <w:p w:rsidR="00215092" w:rsidRDefault="00215092" w:rsidP="0082003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общем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доме людей, об особенностях ее природы, многообразии стран и народов мира.</w:t>
      </w:r>
    </w:p>
    <w:p w:rsidR="00215092" w:rsidRDefault="00215092" w:rsidP="0082003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215092" w:rsidRDefault="00215092" w:rsidP="0082003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сверстниками; становление самостоятельности, целенаправленности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215092" w:rsidRDefault="00215092" w:rsidP="0082003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</w:p>
    <w:p w:rsidR="00215092" w:rsidRDefault="00215092" w:rsidP="0082003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Часть, формируемая участниками образовательных отношений</w:t>
      </w:r>
      <w:r w:rsidR="00A55F6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представлена реализацией парциальных программ (в том числе и региональных).</w:t>
      </w:r>
    </w:p>
    <w:p w:rsidR="00215092" w:rsidRDefault="00215092" w:rsidP="0082003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Объем занятий в неделю представлен в обязательной части и в части, формируемой участниками образовательных отношений учебного плана для каждой возрастной группы.</w:t>
      </w:r>
    </w:p>
    <w:p w:rsidR="00215092" w:rsidRDefault="00215092" w:rsidP="0082003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воспитанников ДОУ организованна 5-дневная образовательная неделя. </w:t>
      </w:r>
    </w:p>
    <w:p w:rsidR="00215092" w:rsidRDefault="00215092" w:rsidP="0082003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Максимальный объем учебной нагрузки не превышает требований санитарных правил и норм и определяется в соответствии с психофизическими особенностями на каждом возрастном этапе.</w:t>
      </w:r>
    </w:p>
    <w:p w:rsidR="00215092" w:rsidRDefault="00215092" w:rsidP="0082003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компонентов организационно - образовательной деятельности и их продолжительность, время проведения соответствуют требованиям санитарным правилам и нормам.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детей. Для профилактики утомления занятий познавательной направленности чередуются с занятия художественно-эстетического направления.</w:t>
      </w:r>
    </w:p>
    <w:p w:rsidR="00215092" w:rsidRDefault="00215092" w:rsidP="0082003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действующими санитарными правилами и нормами для детей в возрасте от 2 до 3 лет продолжительность занятий составляет не более 1</w:t>
      </w:r>
      <w:r w:rsidR="00972F77">
        <w:rPr>
          <w:rFonts w:ascii="Times New Roman" w:eastAsia="Times New Roman" w:hAnsi="Times New Roman" w:cs="Times New Roman"/>
          <w:sz w:val="28"/>
          <w:szCs w:val="28"/>
        </w:rPr>
        <w:t>0 минут. Может быть организовано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первую и во вторую половину дня (по 8-10 минут). Допускается осуществлять образовательную деятельность на игровой площадке во время прогулки. Продолжительность занятий для детей от 3 до 4-х лет – не более 15 минут, для детей от 4-х до 5 лет – не более 20 минут, для детей от 5 до 6-ти лет – не более 25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старшей– 45 минут и 90 минут соответственно. </w:t>
      </w:r>
      <w:r w:rsidR="00A55F65">
        <w:rPr>
          <w:rFonts w:ascii="Times New Roman" w:eastAsia="Times New Roman" w:hAnsi="Times New Roman" w:cs="Times New Roman"/>
          <w:sz w:val="28"/>
          <w:szCs w:val="28"/>
        </w:rPr>
        <w:t xml:space="preserve">Занятия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Перерывы между организованными формами </w:t>
      </w:r>
      <w:r w:rsidR="00A55F65">
        <w:rPr>
          <w:rFonts w:ascii="Times New Roman" w:eastAsia="Times New Roman" w:hAnsi="Times New Roman" w:cs="Times New Roman"/>
          <w:sz w:val="28"/>
          <w:szCs w:val="28"/>
        </w:rPr>
        <w:t xml:space="preserve">занятий </w:t>
      </w:r>
      <w:r>
        <w:rPr>
          <w:rFonts w:ascii="Times New Roman" w:eastAsia="Times New Roman" w:hAnsi="Times New Roman" w:cs="Times New Roman"/>
          <w:sz w:val="28"/>
          <w:szCs w:val="28"/>
        </w:rPr>
        <w:t>не менее 10 минут. Образовательная деятельность, требующая повышенной познавательной активности и умственного напряжения детей, организовывается в первую половину дня.</w:t>
      </w:r>
    </w:p>
    <w:p w:rsidR="00215092" w:rsidRDefault="00215092" w:rsidP="002150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53BE" w:rsidRPr="00C04A8F" w:rsidRDefault="004B53BE" w:rsidP="004B53B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F7DE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Учебный план</w:t>
      </w:r>
    </w:p>
    <w:p w:rsidR="004B53BE" w:rsidRPr="007F07E2" w:rsidRDefault="004B53BE" w:rsidP="004B53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1049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4"/>
        <w:gridCol w:w="1135"/>
        <w:gridCol w:w="2409"/>
        <w:gridCol w:w="1844"/>
        <w:gridCol w:w="852"/>
        <w:gridCol w:w="284"/>
        <w:gridCol w:w="709"/>
        <w:gridCol w:w="283"/>
        <w:gridCol w:w="567"/>
        <w:gridCol w:w="567"/>
        <w:gridCol w:w="426"/>
        <w:gridCol w:w="850"/>
        <w:gridCol w:w="6"/>
      </w:tblGrid>
      <w:tr w:rsidR="004B53BE" w:rsidRPr="00D03A2E" w:rsidTr="00464A99">
        <w:trPr>
          <w:trHeight w:val="260"/>
        </w:trPr>
        <w:tc>
          <w:tcPr>
            <w:tcW w:w="5952" w:type="dxa"/>
            <w:gridSpan w:val="4"/>
            <w:vMerge w:val="restart"/>
            <w:vAlign w:val="center"/>
          </w:tcPr>
          <w:p w:rsidR="004B53BE" w:rsidRPr="00D03A2E" w:rsidRDefault="004B53BE" w:rsidP="00060F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4544" w:type="dxa"/>
            <w:gridSpan w:val="9"/>
          </w:tcPr>
          <w:p w:rsidR="004B53BE" w:rsidRPr="00D03A2E" w:rsidRDefault="004B53BE" w:rsidP="00060F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</w:tr>
      <w:tr w:rsidR="009229FF" w:rsidRPr="00D03A2E" w:rsidTr="009229FF">
        <w:trPr>
          <w:gridAfter w:val="1"/>
          <w:wAfter w:w="6" w:type="dxa"/>
          <w:trHeight w:val="160"/>
        </w:trPr>
        <w:tc>
          <w:tcPr>
            <w:tcW w:w="5952" w:type="dxa"/>
            <w:gridSpan w:val="4"/>
            <w:vMerge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b/>
                <w:sz w:val="24"/>
                <w:szCs w:val="24"/>
              </w:rPr>
              <w:t>2-3</w:t>
            </w:r>
          </w:p>
        </w:tc>
        <w:tc>
          <w:tcPr>
            <w:tcW w:w="992" w:type="dxa"/>
            <w:gridSpan w:val="2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b/>
                <w:sz w:val="24"/>
                <w:szCs w:val="24"/>
              </w:rPr>
              <w:t>3-4</w:t>
            </w:r>
          </w:p>
        </w:tc>
        <w:tc>
          <w:tcPr>
            <w:tcW w:w="1134" w:type="dxa"/>
            <w:gridSpan w:val="2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b/>
                <w:sz w:val="24"/>
                <w:szCs w:val="24"/>
              </w:rPr>
              <w:t>4-5</w:t>
            </w:r>
          </w:p>
        </w:tc>
        <w:tc>
          <w:tcPr>
            <w:tcW w:w="1276" w:type="dxa"/>
            <w:gridSpan w:val="2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b/>
                <w:sz w:val="24"/>
                <w:szCs w:val="24"/>
              </w:rPr>
              <w:t>5-6</w:t>
            </w:r>
          </w:p>
        </w:tc>
      </w:tr>
      <w:tr w:rsidR="009229FF" w:rsidRPr="00D03A2E" w:rsidTr="009229FF">
        <w:trPr>
          <w:gridAfter w:val="1"/>
          <w:wAfter w:w="6" w:type="dxa"/>
          <w:trHeight w:val="480"/>
        </w:trPr>
        <w:tc>
          <w:tcPr>
            <w:tcW w:w="1699" w:type="dxa"/>
            <w:gridSpan w:val="2"/>
            <w:vMerge w:val="restart"/>
            <w:vAlign w:val="center"/>
          </w:tcPr>
          <w:p w:rsidR="009229FF" w:rsidRPr="00D03A2E" w:rsidRDefault="009229FF" w:rsidP="00060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409" w:type="dxa"/>
            <w:vMerge w:val="restart"/>
            <w:vAlign w:val="center"/>
          </w:tcPr>
          <w:p w:rsidR="009229FF" w:rsidRPr="00D03A2E" w:rsidRDefault="009229FF" w:rsidP="00060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Содержание образовательной области</w:t>
            </w:r>
          </w:p>
        </w:tc>
        <w:tc>
          <w:tcPr>
            <w:tcW w:w="1844" w:type="dxa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Длительность занятий</w:t>
            </w:r>
            <w:r w:rsidRPr="00D03A2E">
              <w:rPr>
                <w:rFonts w:ascii="Times New Roman" w:hAnsi="Times New Roman"/>
                <w:sz w:val="24"/>
                <w:szCs w:val="24"/>
              </w:rPr>
              <w:t xml:space="preserve"> (мин)</w:t>
            </w:r>
          </w:p>
        </w:tc>
        <w:tc>
          <w:tcPr>
            <w:tcW w:w="1136" w:type="dxa"/>
            <w:gridSpan w:val="2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229FF" w:rsidRPr="00D03A2E" w:rsidTr="009229FF">
        <w:trPr>
          <w:gridAfter w:val="1"/>
          <w:wAfter w:w="6" w:type="dxa"/>
        </w:trPr>
        <w:tc>
          <w:tcPr>
            <w:tcW w:w="1699" w:type="dxa"/>
            <w:gridSpan w:val="2"/>
            <w:vMerge/>
            <w:vAlign w:val="center"/>
          </w:tcPr>
          <w:p w:rsidR="009229FF" w:rsidRPr="00D03A2E" w:rsidRDefault="009229FF" w:rsidP="00060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229FF" w:rsidRPr="00D03A2E" w:rsidRDefault="009229FF" w:rsidP="00060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занятий</w:t>
            </w:r>
            <w:r w:rsidRPr="00D03A2E">
              <w:rPr>
                <w:rFonts w:ascii="Times New Roman" w:hAnsi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1136" w:type="dxa"/>
            <w:gridSpan w:val="2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9229FF" w:rsidRPr="00D03A2E" w:rsidTr="009229FF">
        <w:trPr>
          <w:gridAfter w:val="1"/>
          <w:wAfter w:w="6" w:type="dxa"/>
        </w:trPr>
        <w:tc>
          <w:tcPr>
            <w:tcW w:w="1699" w:type="dxa"/>
            <w:gridSpan w:val="2"/>
            <w:vMerge/>
            <w:vAlign w:val="center"/>
          </w:tcPr>
          <w:p w:rsidR="009229FF" w:rsidRPr="00D03A2E" w:rsidRDefault="009229FF" w:rsidP="00060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229FF" w:rsidRPr="00D03A2E" w:rsidRDefault="009229FF" w:rsidP="00060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занятий</w:t>
            </w:r>
            <w:r w:rsidRPr="00D03A2E">
              <w:rPr>
                <w:rFonts w:ascii="Times New Roman" w:hAnsi="Times New Roman"/>
                <w:sz w:val="24"/>
                <w:szCs w:val="24"/>
              </w:rPr>
              <w:t xml:space="preserve"> в месяц/год</w:t>
            </w:r>
          </w:p>
        </w:tc>
        <w:tc>
          <w:tcPr>
            <w:tcW w:w="1136" w:type="dxa"/>
            <w:gridSpan w:val="2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М/Г</w:t>
            </w:r>
          </w:p>
        </w:tc>
        <w:tc>
          <w:tcPr>
            <w:tcW w:w="992" w:type="dxa"/>
            <w:gridSpan w:val="2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М/Г</w:t>
            </w:r>
          </w:p>
        </w:tc>
        <w:tc>
          <w:tcPr>
            <w:tcW w:w="1134" w:type="dxa"/>
            <w:gridSpan w:val="2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М/Г</w:t>
            </w:r>
          </w:p>
        </w:tc>
        <w:tc>
          <w:tcPr>
            <w:tcW w:w="1276" w:type="dxa"/>
            <w:gridSpan w:val="2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М\Г</w:t>
            </w:r>
          </w:p>
        </w:tc>
      </w:tr>
      <w:tr w:rsidR="009229FF" w:rsidRPr="00D03A2E" w:rsidTr="009229FF">
        <w:trPr>
          <w:gridAfter w:val="1"/>
          <w:wAfter w:w="6" w:type="dxa"/>
        </w:trPr>
        <w:tc>
          <w:tcPr>
            <w:tcW w:w="1699" w:type="dxa"/>
            <w:gridSpan w:val="2"/>
            <w:vAlign w:val="center"/>
          </w:tcPr>
          <w:p w:rsidR="009229FF" w:rsidRPr="00D03A2E" w:rsidRDefault="009229FF" w:rsidP="00060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409" w:type="dxa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Физическая</w:t>
            </w:r>
          </w:p>
          <w:p w:rsidR="009229FF" w:rsidRPr="00D03A2E" w:rsidRDefault="009229FF" w:rsidP="00060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844" w:type="dxa"/>
          </w:tcPr>
          <w:p w:rsidR="009229FF" w:rsidRPr="00D03A2E" w:rsidRDefault="009229FF" w:rsidP="00060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6" w:type="dxa"/>
            <w:gridSpan w:val="2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  <w:tc>
          <w:tcPr>
            <w:tcW w:w="992" w:type="dxa"/>
            <w:gridSpan w:val="2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  <w:tc>
          <w:tcPr>
            <w:tcW w:w="1134" w:type="dxa"/>
            <w:gridSpan w:val="2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  <w:tc>
          <w:tcPr>
            <w:tcW w:w="1276" w:type="dxa"/>
            <w:gridSpan w:val="2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</w:tr>
      <w:tr w:rsidR="009229FF" w:rsidRPr="00D03A2E" w:rsidTr="009229FF">
        <w:trPr>
          <w:gridAfter w:val="1"/>
          <w:wAfter w:w="6" w:type="dxa"/>
        </w:trPr>
        <w:tc>
          <w:tcPr>
            <w:tcW w:w="1699" w:type="dxa"/>
            <w:gridSpan w:val="2"/>
            <w:vMerge w:val="restart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</w:p>
          <w:p w:rsidR="009229FF" w:rsidRPr="00D03A2E" w:rsidRDefault="009229FF" w:rsidP="00060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2409" w:type="dxa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03A2E">
              <w:rPr>
                <w:rFonts w:ascii="Times New Roman" w:hAnsi="Times New Roman"/>
                <w:sz w:val="24"/>
                <w:szCs w:val="24"/>
              </w:rPr>
              <w:t>ЭМП</w:t>
            </w:r>
          </w:p>
        </w:tc>
        <w:tc>
          <w:tcPr>
            <w:tcW w:w="1844" w:type="dxa"/>
          </w:tcPr>
          <w:p w:rsidR="009229FF" w:rsidRPr="00D03A2E" w:rsidRDefault="009229FF" w:rsidP="00060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6" w:type="dxa"/>
            <w:gridSpan w:val="2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2" w:type="dxa"/>
            <w:gridSpan w:val="2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134" w:type="dxa"/>
            <w:gridSpan w:val="2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276" w:type="dxa"/>
            <w:gridSpan w:val="2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</w:tr>
      <w:tr w:rsidR="009229FF" w:rsidRPr="00D03A2E" w:rsidTr="009229FF">
        <w:trPr>
          <w:gridAfter w:val="1"/>
          <w:wAfter w:w="6" w:type="dxa"/>
        </w:trPr>
        <w:tc>
          <w:tcPr>
            <w:tcW w:w="1699" w:type="dxa"/>
            <w:gridSpan w:val="2"/>
            <w:vMerge/>
            <w:vAlign w:val="center"/>
          </w:tcPr>
          <w:p w:rsidR="009229FF" w:rsidRPr="00D03A2E" w:rsidRDefault="009229FF" w:rsidP="00060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Окружающий мир</w:t>
            </w:r>
          </w:p>
        </w:tc>
        <w:tc>
          <w:tcPr>
            <w:tcW w:w="1844" w:type="dxa"/>
          </w:tcPr>
          <w:p w:rsidR="009229FF" w:rsidRPr="00D03A2E" w:rsidRDefault="009229FF" w:rsidP="00060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6" w:type="dxa"/>
            <w:gridSpan w:val="2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2" w:type="dxa"/>
            <w:gridSpan w:val="2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134" w:type="dxa"/>
            <w:gridSpan w:val="2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276" w:type="dxa"/>
            <w:gridSpan w:val="2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</w:tr>
      <w:tr w:rsidR="009229FF" w:rsidRPr="00D03A2E" w:rsidTr="009229FF">
        <w:trPr>
          <w:gridAfter w:val="1"/>
          <w:wAfter w:w="6" w:type="dxa"/>
        </w:trPr>
        <w:tc>
          <w:tcPr>
            <w:tcW w:w="1699" w:type="dxa"/>
            <w:gridSpan w:val="2"/>
            <w:vMerge/>
            <w:vAlign w:val="center"/>
          </w:tcPr>
          <w:p w:rsidR="009229FF" w:rsidRPr="00D03A2E" w:rsidRDefault="009229FF" w:rsidP="00060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Ознакомление с миром природы</w:t>
            </w:r>
          </w:p>
        </w:tc>
        <w:tc>
          <w:tcPr>
            <w:tcW w:w="1844" w:type="dxa"/>
          </w:tcPr>
          <w:p w:rsidR="009229FF" w:rsidRPr="00D03A2E" w:rsidRDefault="009229FF" w:rsidP="00060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6" w:type="dxa"/>
            <w:gridSpan w:val="2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2" w:type="dxa"/>
            <w:gridSpan w:val="2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134" w:type="dxa"/>
            <w:gridSpan w:val="2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276" w:type="dxa"/>
            <w:gridSpan w:val="2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</w:tr>
      <w:tr w:rsidR="009229FF" w:rsidRPr="00D03A2E" w:rsidTr="009229FF">
        <w:trPr>
          <w:gridAfter w:val="1"/>
          <w:wAfter w:w="6" w:type="dxa"/>
        </w:trPr>
        <w:tc>
          <w:tcPr>
            <w:tcW w:w="1699" w:type="dxa"/>
            <w:gridSpan w:val="2"/>
            <w:vMerge/>
            <w:vAlign w:val="center"/>
          </w:tcPr>
          <w:p w:rsidR="009229FF" w:rsidRPr="00D03A2E" w:rsidRDefault="009229FF" w:rsidP="00060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Констру</w:t>
            </w:r>
            <w:r>
              <w:rPr>
                <w:rFonts w:ascii="Times New Roman" w:hAnsi="Times New Roman"/>
                <w:sz w:val="24"/>
                <w:szCs w:val="24"/>
              </w:rPr>
              <w:t>ктивная деятельность</w:t>
            </w:r>
          </w:p>
        </w:tc>
        <w:tc>
          <w:tcPr>
            <w:tcW w:w="1844" w:type="dxa"/>
          </w:tcPr>
          <w:p w:rsidR="009229FF" w:rsidRPr="00D03A2E" w:rsidRDefault="009229FF" w:rsidP="00060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6" w:type="dxa"/>
            <w:gridSpan w:val="2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2" w:type="dxa"/>
            <w:gridSpan w:val="2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134" w:type="dxa"/>
            <w:gridSpan w:val="2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276" w:type="dxa"/>
            <w:gridSpan w:val="2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</w:tr>
      <w:tr w:rsidR="009229FF" w:rsidRPr="00D03A2E" w:rsidTr="009229FF">
        <w:trPr>
          <w:gridAfter w:val="1"/>
          <w:wAfter w:w="6" w:type="dxa"/>
          <w:trHeight w:val="196"/>
        </w:trPr>
        <w:tc>
          <w:tcPr>
            <w:tcW w:w="1699" w:type="dxa"/>
            <w:gridSpan w:val="2"/>
            <w:vAlign w:val="center"/>
          </w:tcPr>
          <w:p w:rsidR="009229FF" w:rsidRPr="00D03A2E" w:rsidRDefault="009229FF" w:rsidP="00060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409" w:type="dxa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844" w:type="dxa"/>
          </w:tcPr>
          <w:p w:rsidR="009229FF" w:rsidRPr="00D03A2E" w:rsidRDefault="009229FF" w:rsidP="00060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6" w:type="dxa"/>
            <w:gridSpan w:val="2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992" w:type="dxa"/>
            <w:gridSpan w:val="2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1134" w:type="dxa"/>
            <w:gridSpan w:val="2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1276" w:type="dxa"/>
            <w:gridSpan w:val="2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9229FF" w:rsidRPr="00D03A2E" w:rsidTr="009229FF">
        <w:trPr>
          <w:gridAfter w:val="1"/>
          <w:wAfter w:w="6" w:type="dxa"/>
        </w:trPr>
        <w:tc>
          <w:tcPr>
            <w:tcW w:w="1699" w:type="dxa"/>
            <w:gridSpan w:val="2"/>
            <w:vMerge w:val="restart"/>
            <w:vAlign w:val="center"/>
          </w:tcPr>
          <w:p w:rsidR="009229FF" w:rsidRPr="00D03A2E" w:rsidRDefault="009229FF" w:rsidP="00060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409" w:type="dxa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1844" w:type="dxa"/>
          </w:tcPr>
          <w:p w:rsidR="009229FF" w:rsidRPr="00D03A2E" w:rsidRDefault="009229FF" w:rsidP="00060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6" w:type="dxa"/>
            <w:gridSpan w:val="2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992" w:type="dxa"/>
            <w:gridSpan w:val="2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1134" w:type="dxa"/>
            <w:gridSpan w:val="2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1276" w:type="dxa"/>
            <w:gridSpan w:val="2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03A2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9229FF" w:rsidRPr="00D03A2E" w:rsidTr="009229FF">
        <w:trPr>
          <w:gridAfter w:val="1"/>
          <w:wAfter w:w="6" w:type="dxa"/>
        </w:trPr>
        <w:tc>
          <w:tcPr>
            <w:tcW w:w="1699" w:type="dxa"/>
            <w:gridSpan w:val="2"/>
            <w:vMerge/>
            <w:vAlign w:val="center"/>
          </w:tcPr>
          <w:p w:rsidR="009229FF" w:rsidRPr="00D03A2E" w:rsidRDefault="009229FF" w:rsidP="00060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844" w:type="dxa"/>
          </w:tcPr>
          <w:p w:rsidR="009229FF" w:rsidRPr="00D03A2E" w:rsidRDefault="009229FF" w:rsidP="00060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6" w:type="dxa"/>
            <w:gridSpan w:val="2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992" w:type="dxa"/>
            <w:gridSpan w:val="2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134" w:type="dxa"/>
            <w:gridSpan w:val="2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276" w:type="dxa"/>
            <w:gridSpan w:val="2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  <w:tr w:rsidR="009229FF" w:rsidRPr="00D03A2E" w:rsidTr="009229FF">
        <w:trPr>
          <w:gridAfter w:val="1"/>
          <w:wAfter w:w="6" w:type="dxa"/>
          <w:trHeight w:val="234"/>
        </w:trPr>
        <w:tc>
          <w:tcPr>
            <w:tcW w:w="1699" w:type="dxa"/>
            <w:gridSpan w:val="2"/>
            <w:vMerge/>
            <w:vAlign w:val="center"/>
          </w:tcPr>
          <w:p w:rsidR="009229FF" w:rsidRPr="00D03A2E" w:rsidRDefault="009229FF" w:rsidP="00060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1844" w:type="dxa"/>
          </w:tcPr>
          <w:p w:rsidR="009229FF" w:rsidRPr="00D03A2E" w:rsidRDefault="009229FF" w:rsidP="00060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6" w:type="dxa"/>
            <w:gridSpan w:val="2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134" w:type="dxa"/>
            <w:gridSpan w:val="2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276" w:type="dxa"/>
            <w:gridSpan w:val="2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  <w:tr w:rsidR="009229FF" w:rsidRPr="00D03A2E" w:rsidTr="009229FF">
        <w:trPr>
          <w:gridAfter w:val="1"/>
          <w:wAfter w:w="6" w:type="dxa"/>
        </w:trPr>
        <w:tc>
          <w:tcPr>
            <w:tcW w:w="1699" w:type="dxa"/>
            <w:gridSpan w:val="2"/>
            <w:vMerge/>
            <w:vAlign w:val="center"/>
          </w:tcPr>
          <w:p w:rsidR="009229FF" w:rsidRPr="00D03A2E" w:rsidRDefault="009229FF" w:rsidP="00060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844" w:type="dxa"/>
          </w:tcPr>
          <w:p w:rsidR="009229FF" w:rsidRPr="00D03A2E" w:rsidRDefault="009229FF" w:rsidP="00060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6" w:type="dxa"/>
            <w:gridSpan w:val="2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992" w:type="dxa"/>
            <w:gridSpan w:val="2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1134" w:type="dxa"/>
            <w:gridSpan w:val="2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1276" w:type="dxa"/>
            <w:gridSpan w:val="2"/>
            <w:vAlign w:val="center"/>
          </w:tcPr>
          <w:p w:rsidR="009229FF" w:rsidRPr="00D03A2E" w:rsidRDefault="009229FF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4B53BE" w:rsidRPr="00D03A2E" w:rsidTr="009229FF">
        <w:tc>
          <w:tcPr>
            <w:tcW w:w="1699" w:type="dxa"/>
            <w:gridSpan w:val="2"/>
            <w:vAlign w:val="center"/>
          </w:tcPr>
          <w:p w:rsidR="004B53BE" w:rsidRPr="00D03A2E" w:rsidRDefault="004B53BE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Социально-коммуникативное</w:t>
            </w:r>
          </w:p>
          <w:p w:rsidR="004B53BE" w:rsidRPr="00D03A2E" w:rsidRDefault="004B53BE" w:rsidP="00060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2409" w:type="dxa"/>
            <w:vAlign w:val="center"/>
          </w:tcPr>
          <w:p w:rsidR="004B53BE" w:rsidRPr="00D03A2E" w:rsidRDefault="004B53BE" w:rsidP="00060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vAlign w:val="center"/>
          </w:tcPr>
          <w:p w:rsidR="004B53BE" w:rsidRPr="00D03A2E" w:rsidRDefault="004B53BE" w:rsidP="00060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6" w:type="dxa"/>
            <w:gridSpan w:val="2"/>
          </w:tcPr>
          <w:p w:rsidR="004B53BE" w:rsidRPr="00D03A2E" w:rsidRDefault="004B53BE" w:rsidP="00060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gridSpan w:val="7"/>
          </w:tcPr>
          <w:p w:rsidR="004B53BE" w:rsidRPr="00D03A2E" w:rsidRDefault="004B53BE" w:rsidP="00060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В интеграции и в течение дня во время режимных моментов</w:t>
            </w:r>
          </w:p>
        </w:tc>
      </w:tr>
      <w:tr w:rsidR="004B53BE" w:rsidRPr="00D03A2E" w:rsidTr="00464A99">
        <w:tc>
          <w:tcPr>
            <w:tcW w:w="564" w:type="dxa"/>
          </w:tcPr>
          <w:p w:rsidR="004B53BE" w:rsidRPr="00D03A2E" w:rsidRDefault="004B53BE" w:rsidP="00060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2" w:type="dxa"/>
            <w:gridSpan w:val="12"/>
          </w:tcPr>
          <w:p w:rsidR="004B53BE" w:rsidRPr="00D03A2E" w:rsidRDefault="004B53BE" w:rsidP="00060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4B53BE" w:rsidRPr="00D03A2E" w:rsidTr="00464A99">
        <w:tc>
          <w:tcPr>
            <w:tcW w:w="5952" w:type="dxa"/>
            <w:gridSpan w:val="4"/>
          </w:tcPr>
          <w:p w:rsidR="004B53BE" w:rsidRPr="00D03A2E" w:rsidRDefault="004B53BE" w:rsidP="00060F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eastAsia="Times New Roman" w:hAnsi="Times New Roman"/>
                <w:sz w:val="24"/>
                <w:szCs w:val="24"/>
              </w:rPr>
              <w:t xml:space="preserve">Программа по музыкальному воспитанию детей дошкольного возраста И. </w:t>
            </w:r>
            <w:proofErr w:type="spellStart"/>
            <w:r w:rsidRPr="00D03A2E">
              <w:rPr>
                <w:rFonts w:ascii="Times New Roman" w:eastAsia="Times New Roman" w:hAnsi="Times New Roman"/>
                <w:sz w:val="24"/>
                <w:szCs w:val="24"/>
              </w:rPr>
              <w:t>Каплунова</w:t>
            </w:r>
            <w:proofErr w:type="spellEnd"/>
            <w:r w:rsidRPr="00D03A2E">
              <w:rPr>
                <w:rFonts w:ascii="Times New Roman" w:eastAsia="Times New Roman" w:hAnsi="Times New Roman"/>
                <w:sz w:val="24"/>
                <w:szCs w:val="24"/>
              </w:rPr>
              <w:t xml:space="preserve">, И. </w:t>
            </w:r>
            <w:proofErr w:type="spellStart"/>
            <w:r w:rsidRPr="00D03A2E">
              <w:rPr>
                <w:rFonts w:ascii="Times New Roman" w:eastAsia="Times New Roman" w:hAnsi="Times New Roman"/>
                <w:sz w:val="24"/>
                <w:szCs w:val="24"/>
              </w:rPr>
              <w:t>Новоскольцева</w:t>
            </w:r>
            <w:proofErr w:type="spellEnd"/>
            <w:r w:rsidRPr="00D03A2E">
              <w:rPr>
                <w:rFonts w:ascii="Times New Roman" w:eastAsia="Times New Roman" w:hAnsi="Times New Roman"/>
                <w:sz w:val="24"/>
                <w:szCs w:val="24"/>
              </w:rPr>
              <w:t xml:space="preserve"> «Ладушки».</w:t>
            </w:r>
            <w:r w:rsidRPr="00D03A2E">
              <w:rPr>
                <w:rFonts w:ascii="Times New Roman" w:hAnsi="Times New Roman"/>
                <w:sz w:val="24"/>
                <w:szCs w:val="24"/>
              </w:rPr>
              <w:t xml:space="preserve"> Отпечатано с готового оригинал-макета в типографии «Инфо </w:t>
            </w:r>
            <w:proofErr w:type="spellStart"/>
            <w:r w:rsidRPr="00D03A2E">
              <w:rPr>
                <w:rFonts w:ascii="Times New Roman" w:hAnsi="Times New Roman"/>
                <w:sz w:val="24"/>
                <w:szCs w:val="24"/>
              </w:rPr>
              <w:t>Ол</w:t>
            </w:r>
            <w:proofErr w:type="spellEnd"/>
            <w:r w:rsidRPr="00D03A2E">
              <w:rPr>
                <w:rFonts w:ascii="Times New Roman" w:hAnsi="Times New Roman"/>
                <w:sz w:val="24"/>
                <w:szCs w:val="24"/>
              </w:rPr>
              <w:t>», Санкт-Петербург</w:t>
            </w:r>
          </w:p>
        </w:tc>
        <w:tc>
          <w:tcPr>
            <w:tcW w:w="852" w:type="dxa"/>
          </w:tcPr>
          <w:p w:rsidR="004B53BE" w:rsidRPr="00D03A2E" w:rsidRDefault="004B53BE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B53BE" w:rsidRPr="00D03A2E" w:rsidRDefault="004B53BE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850" w:type="dxa"/>
            <w:gridSpan w:val="2"/>
            <w:vAlign w:val="center"/>
          </w:tcPr>
          <w:p w:rsidR="004B53BE" w:rsidRPr="00D03A2E" w:rsidRDefault="004B53BE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993" w:type="dxa"/>
            <w:gridSpan w:val="2"/>
            <w:vAlign w:val="center"/>
          </w:tcPr>
          <w:p w:rsidR="004B53BE" w:rsidRPr="00D03A2E" w:rsidRDefault="004B53BE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856" w:type="dxa"/>
            <w:gridSpan w:val="2"/>
            <w:vAlign w:val="center"/>
          </w:tcPr>
          <w:p w:rsidR="004B53BE" w:rsidRPr="00D03A2E" w:rsidRDefault="004B53BE" w:rsidP="00060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4B53BE" w:rsidRPr="00D03A2E" w:rsidTr="00464A99">
        <w:tc>
          <w:tcPr>
            <w:tcW w:w="5952" w:type="dxa"/>
            <w:gridSpan w:val="4"/>
          </w:tcPr>
          <w:p w:rsidR="004B53BE" w:rsidRPr="00D03A2E" w:rsidRDefault="004B53BE" w:rsidP="00060F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Программа курса «Мой край родной» /развивающая программа для дошкольников от 3 до 7 лет. – Махачкала: Изд-во АЛЕФ, 2014. – 72с.</w:t>
            </w:r>
          </w:p>
        </w:tc>
        <w:tc>
          <w:tcPr>
            <w:tcW w:w="852" w:type="dxa"/>
          </w:tcPr>
          <w:p w:rsidR="004B53BE" w:rsidRPr="00D03A2E" w:rsidRDefault="004B53BE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B53BE" w:rsidRPr="00D03A2E" w:rsidRDefault="004B53BE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03A2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gridSpan w:val="2"/>
            <w:vAlign w:val="center"/>
          </w:tcPr>
          <w:p w:rsidR="004B53BE" w:rsidRPr="00D03A2E" w:rsidRDefault="004B53BE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03A2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gridSpan w:val="2"/>
            <w:vAlign w:val="center"/>
          </w:tcPr>
          <w:p w:rsidR="004B53BE" w:rsidRPr="00D03A2E" w:rsidRDefault="004B53BE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03A2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6" w:type="dxa"/>
            <w:gridSpan w:val="2"/>
            <w:vAlign w:val="center"/>
          </w:tcPr>
          <w:p w:rsidR="004B53BE" w:rsidRPr="00D03A2E" w:rsidRDefault="004B53BE" w:rsidP="00060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  <w:tr w:rsidR="004B53BE" w:rsidRPr="00D03A2E" w:rsidTr="00464A99">
        <w:tc>
          <w:tcPr>
            <w:tcW w:w="5952" w:type="dxa"/>
            <w:gridSpan w:val="4"/>
          </w:tcPr>
          <w:p w:rsidR="004B53BE" w:rsidRPr="00D03A2E" w:rsidRDefault="004B53BE" w:rsidP="00060F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 xml:space="preserve">Учебно-методическое пособие «Сан </w:t>
            </w:r>
            <w:proofErr w:type="spellStart"/>
            <w:r w:rsidRPr="00D03A2E">
              <w:rPr>
                <w:rFonts w:ascii="Times New Roman" w:hAnsi="Times New Roman"/>
                <w:sz w:val="24"/>
                <w:szCs w:val="24"/>
              </w:rPr>
              <w:t>къоман</w:t>
            </w:r>
            <w:proofErr w:type="spellEnd"/>
            <w:r w:rsidRPr="00D03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3A2E">
              <w:rPr>
                <w:rFonts w:ascii="Times New Roman" w:hAnsi="Times New Roman"/>
                <w:sz w:val="24"/>
                <w:szCs w:val="24"/>
              </w:rPr>
              <w:t>хазна</w:t>
            </w:r>
            <w:proofErr w:type="spellEnd"/>
            <w:r w:rsidRPr="00D03A2E">
              <w:rPr>
                <w:rFonts w:ascii="Times New Roman" w:hAnsi="Times New Roman"/>
                <w:sz w:val="24"/>
                <w:szCs w:val="24"/>
              </w:rPr>
              <w:t xml:space="preserve">» АО «ИПК Грозненский рабочий»-2022 </w:t>
            </w:r>
            <w:proofErr w:type="spellStart"/>
            <w:r w:rsidRPr="00D03A2E">
              <w:rPr>
                <w:rFonts w:ascii="Times New Roman" w:hAnsi="Times New Roman"/>
                <w:sz w:val="24"/>
                <w:szCs w:val="24"/>
              </w:rPr>
              <w:t>Абдрахманова</w:t>
            </w:r>
            <w:proofErr w:type="spellEnd"/>
            <w:r w:rsidRPr="00D03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3A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Ж.М. </w:t>
            </w:r>
            <w:proofErr w:type="spellStart"/>
            <w:r w:rsidRPr="00D03A2E">
              <w:rPr>
                <w:rFonts w:ascii="Times New Roman" w:hAnsi="Times New Roman"/>
                <w:sz w:val="24"/>
                <w:szCs w:val="24"/>
              </w:rPr>
              <w:t>Джунаидов</w:t>
            </w:r>
            <w:proofErr w:type="spellEnd"/>
            <w:r w:rsidRPr="00D03A2E"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852" w:type="dxa"/>
          </w:tcPr>
          <w:p w:rsidR="004B53BE" w:rsidRPr="00D03A2E" w:rsidRDefault="004B53BE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B53BE" w:rsidRPr="00D03A2E" w:rsidRDefault="004B53BE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B53BE" w:rsidRPr="00D03A2E" w:rsidRDefault="004B53BE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03A2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gridSpan w:val="2"/>
            <w:vAlign w:val="center"/>
          </w:tcPr>
          <w:p w:rsidR="004B53BE" w:rsidRPr="00D03A2E" w:rsidRDefault="004B53BE" w:rsidP="00060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03A2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6" w:type="dxa"/>
            <w:gridSpan w:val="2"/>
            <w:vAlign w:val="center"/>
          </w:tcPr>
          <w:p w:rsidR="004B53BE" w:rsidRPr="00D03A2E" w:rsidRDefault="004B53BE" w:rsidP="00060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  <w:tr w:rsidR="004B53BE" w:rsidRPr="00D03A2E" w:rsidTr="00464A99">
        <w:tc>
          <w:tcPr>
            <w:tcW w:w="5952" w:type="dxa"/>
            <w:gridSpan w:val="4"/>
          </w:tcPr>
          <w:p w:rsidR="004B53BE" w:rsidRPr="00DC32B4" w:rsidRDefault="004B53BE" w:rsidP="00060F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2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Парциальная программа «Основы безопасности детей дошкольного возраста» Авдеевой Н.Н., Князевой О.Л., </w:t>
            </w:r>
            <w:proofErr w:type="spellStart"/>
            <w:r w:rsidRPr="00DC32B4">
              <w:rPr>
                <w:rFonts w:ascii="Times New Roman" w:hAnsi="Times New Roman"/>
                <w:sz w:val="24"/>
                <w:szCs w:val="24"/>
              </w:rPr>
              <w:t>Стеркиной</w:t>
            </w:r>
            <w:proofErr w:type="spellEnd"/>
            <w:r w:rsidRPr="00DC32B4">
              <w:rPr>
                <w:rFonts w:ascii="Times New Roman" w:hAnsi="Times New Roman"/>
                <w:sz w:val="24"/>
                <w:szCs w:val="24"/>
              </w:rPr>
              <w:t xml:space="preserve"> Р.Б.</w:t>
            </w:r>
          </w:p>
        </w:tc>
        <w:tc>
          <w:tcPr>
            <w:tcW w:w="4544" w:type="dxa"/>
            <w:gridSpan w:val="9"/>
          </w:tcPr>
          <w:p w:rsidR="004B53BE" w:rsidRPr="00DC32B4" w:rsidRDefault="004B53BE" w:rsidP="00060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2B4">
              <w:rPr>
                <w:rFonts w:ascii="Times New Roman" w:hAnsi="Times New Roman"/>
                <w:sz w:val="24"/>
                <w:szCs w:val="24"/>
              </w:rPr>
              <w:t>В интеграции и в течение дня во время режимных моментов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B53BE" w:rsidRPr="00D03A2E" w:rsidTr="00464A99">
        <w:tc>
          <w:tcPr>
            <w:tcW w:w="5952" w:type="dxa"/>
            <w:gridSpan w:val="4"/>
          </w:tcPr>
          <w:p w:rsidR="004B53BE" w:rsidRPr="00DC32B4" w:rsidRDefault="004B53BE" w:rsidP="00060F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2B4">
              <w:rPr>
                <w:rFonts w:ascii="Times New Roman" w:hAnsi="Times New Roman"/>
                <w:sz w:val="24"/>
                <w:szCs w:val="24"/>
              </w:rPr>
              <w:t>Парциальная программа «Экономическое воспитание дошкольников: формирование предпосылок финансовой грамотности»</w:t>
            </w:r>
          </w:p>
        </w:tc>
        <w:tc>
          <w:tcPr>
            <w:tcW w:w="4544" w:type="dxa"/>
            <w:gridSpan w:val="9"/>
          </w:tcPr>
          <w:p w:rsidR="004B53BE" w:rsidRPr="00DC32B4" w:rsidRDefault="004B53BE" w:rsidP="00060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2B4">
              <w:rPr>
                <w:rFonts w:ascii="Times New Roman" w:hAnsi="Times New Roman"/>
                <w:sz w:val="24"/>
                <w:szCs w:val="24"/>
              </w:rPr>
              <w:t>В интеграции и в течение дня во время режимных моментов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старших и подготовительных группах</w:t>
            </w:r>
          </w:p>
        </w:tc>
      </w:tr>
    </w:tbl>
    <w:p w:rsidR="000E37EE" w:rsidRDefault="000E37EE" w:rsidP="000E37E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</w:p>
    <w:sectPr w:rsidR="000E37EE" w:rsidSect="00AF2DAE">
      <w:headerReference w:type="default" r:id="rId8"/>
      <w:pgSz w:w="11906" w:h="16838" w:code="9"/>
      <w:pgMar w:top="1134" w:right="567" w:bottom="1134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82F" w:rsidRDefault="008A282F" w:rsidP="004D45ED">
      <w:pPr>
        <w:spacing w:after="0" w:line="240" w:lineRule="auto"/>
      </w:pPr>
      <w:r>
        <w:separator/>
      </w:r>
    </w:p>
  </w:endnote>
  <w:endnote w:type="continuationSeparator" w:id="0">
    <w:p w:rsidR="008A282F" w:rsidRDefault="008A282F" w:rsidP="004D4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82F" w:rsidRDefault="008A282F" w:rsidP="004D45ED">
      <w:pPr>
        <w:spacing w:after="0" w:line="240" w:lineRule="auto"/>
      </w:pPr>
      <w:r>
        <w:separator/>
      </w:r>
    </w:p>
  </w:footnote>
  <w:footnote w:type="continuationSeparator" w:id="0">
    <w:p w:rsidR="008A282F" w:rsidRDefault="008A282F" w:rsidP="004D4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5792"/>
      <w:docPartObj>
        <w:docPartGallery w:val="Page Numbers (Top of Page)"/>
        <w:docPartUnique/>
      </w:docPartObj>
    </w:sdtPr>
    <w:sdtEndPr/>
    <w:sdtContent>
      <w:p w:rsidR="00E81E69" w:rsidRDefault="00B62B9B">
        <w:pPr>
          <w:pStyle w:val="a5"/>
          <w:jc w:val="center"/>
        </w:pPr>
        <w:r w:rsidRPr="00FB38ED">
          <w:rPr>
            <w:rFonts w:ascii="Times New Roman" w:hAnsi="Times New Roman" w:cs="Times New Roman"/>
          </w:rPr>
          <w:fldChar w:fldCharType="begin"/>
        </w:r>
        <w:r w:rsidR="00E81E69" w:rsidRPr="00FB38ED">
          <w:rPr>
            <w:rFonts w:ascii="Times New Roman" w:hAnsi="Times New Roman" w:cs="Times New Roman"/>
          </w:rPr>
          <w:instrText xml:space="preserve"> PAGE   \* MERGEFORMAT </w:instrText>
        </w:r>
        <w:r w:rsidRPr="00FB38ED">
          <w:rPr>
            <w:rFonts w:ascii="Times New Roman" w:hAnsi="Times New Roman" w:cs="Times New Roman"/>
          </w:rPr>
          <w:fldChar w:fldCharType="separate"/>
        </w:r>
        <w:r w:rsidR="00C36690">
          <w:rPr>
            <w:rFonts w:ascii="Times New Roman" w:hAnsi="Times New Roman" w:cs="Times New Roman"/>
            <w:noProof/>
          </w:rPr>
          <w:t>7</w:t>
        </w:r>
        <w:r w:rsidRPr="00FB38ED">
          <w:rPr>
            <w:rFonts w:ascii="Times New Roman" w:hAnsi="Times New Roman" w:cs="Times New Roman"/>
          </w:rPr>
          <w:fldChar w:fldCharType="end"/>
        </w:r>
      </w:p>
    </w:sdtContent>
  </w:sdt>
  <w:p w:rsidR="004D45ED" w:rsidRDefault="004D45E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7233A"/>
    <w:multiLevelType w:val="hybridMultilevel"/>
    <w:tmpl w:val="25A2FDD8"/>
    <w:lvl w:ilvl="0" w:tplc="0E96D4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45AC"/>
    <w:rsid w:val="000D62B5"/>
    <w:rsid w:val="000E37EE"/>
    <w:rsid w:val="000E6697"/>
    <w:rsid w:val="00112BD7"/>
    <w:rsid w:val="00117184"/>
    <w:rsid w:val="00125633"/>
    <w:rsid w:val="00125A3E"/>
    <w:rsid w:val="001358C0"/>
    <w:rsid w:val="001554CA"/>
    <w:rsid w:val="00170EB3"/>
    <w:rsid w:val="0018758E"/>
    <w:rsid w:val="00215092"/>
    <w:rsid w:val="0023061A"/>
    <w:rsid w:val="00236BDC"/>
    <w:rsid w:val="00284A56"/>
    <w:rsid w:val="00287722"/>
    <w:rsid w:val="002905C3"/>
    <w:rsid w:val="00301855"/>
    <w:rsid w:val="0031204D"/>
    <w:rsid w:val="00345696"/>
    <w:rsid w:val="0036643C"/>
    <w:rsid w:val="00372E4B"/>
    <w:rsid w:val="00387671"/>
    <w:rsid w:val="00397853"/>
    <w:rsid w:val="003A4F37"/>
    <w:rsid w:val="00464A99"/>
    <w:rsid w:val="004825DD"/>
    <w:rsid w:val="00497418"/>
    <w:rsid w:val="004A6A93"/>
    <w:rsid w:val="004B53BE"/>
    <w:rsid w:val="004D45ED"/>
    <w:rsid w:val="004F435C"/>
    <w:rsid w:val="0052049E"/>
    <w:rsid w:val="00522BBB"/>
    <w:rsid w:val="005637FC"/>
    <w:rsid w:val="00585D64"/>
    <w:rsid w:val="005F2602"/>
    <w:rsid w:val="005F283F"/>
    <w:rsid w:val="0062049D"/>
    <w:rsid w:val="00636418"/>
    <w:rsid w:val="00660B08"/>
    <w:rsid w:val="00675FF2"/>
    <w:rsid w:val="006C4401"/>
    <w:rsid w:val="006D281C"/>
    <w:rsid w:val="006E032E"/>
    <w:rsid w:val="00733D27"/>
    <w:rsid w:val="00761728"/>
    <w:rsid w:val="007A12D6"/>
    <w:rsid w:val="007A6B9B"/>
    <w:rsid w:val="007F07AF"/>
    <w:rsid w:val="0080318E"/>
    <w:rsid w:val="008079D7"/>
    <w:rsid w:val="00820037"/>
    <w:rsid w:val="0085211B"/>
    <w:rsid w:val="008610AA"/>
    <w:rsid w:val="008A282F"/>
    <w:rsid w:val="008B4B3A"/>
    <w:rsid w:val="008E10B1"/>
    <w:rsid w:val="00903B22"/>
    <w:rsid w:val="00907795"/>
    <w:rsid w:val="00913DDE"/>
    <w:rsid w:val="00914DF8"/>
    <w:rsid w:val="009229FF"/>
    <w:rsid w:val="0093273A"/>
    <w:rsid w:val="00972F77"/>
    <w:rsid w:val="009C0FE9"/>
    <w:rsid w:val="009E23FA"/>
    <w:rsid w:val="009E53D3"/>
    <w:rsid w:val="009F5F26"/>
    <w:rsid w:val="00A17567"/>
    <w:rsid w:val="00A55F65"/>
    <w:rsid w:val="00A81E33"/>
    <w:rsid w:val="00A84BAE"/>
    <w:rsid w:val="00A92FC6"/>
    <w:rsid w:val="00AA30E1"/>
    <w:rsid w:val="00AF2DAE"/>
    <w:rsid w:val="00B121B1"/>
    <w:rsid w:val="00B422C7"/>
    <w:rsid w:val="00B62B9B"/>
    <w:rsid w:val="00BA40D5"/>
    <w:rsid w:val="00C302D0"/>
    <w:rsid w:val="00C344F5"/>
    <w:rsid w:val="00C36690"/>
    <w:rsid w:val="00C60DAE"/>
    <w:rsid w:val="00C84E52"/>
    <w:rsid w:val="00D66B8C"/>
    <w:rsid w:val="00D82FB3"/>
    <w:rsid w:val="00D97108"/>
    <w:rsid w:val="00DA3672"/>
    <w:rsid w:val="00DA45EA"/>
    <w:rsid w:val="00E261C7"/>
    <w:rsid w:val="00E55087"/>
    <w:rsid w:val="00E81E69"/>
    <w:rsid w:val="00F13E92"/>
    <w:rsid w:val="00F1731A"/>
    <w:rsid w:val="00F17A82"/>
    <w:rsid w:val="00F345AC"/>
    <w:rsid w:val="00FA10A0"/>
    <w:rsid w:val="00FB38ED"/>
    <w:rsid w:val="00FC6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E37E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0E37EE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4D4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45ED"/>
  </w:style>
  <w:style w:type="paragraph" w:styleId="a7">
    <w:name w:val="footer"/>
    <w:basedOn w:val="a"/>
    <w:link w:val="a8"/>
    <w:uiPriority w:val="99"/>
    <w:unhideWhenUsed/>
    <w:rsid w:val="004D4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45ED"/>
  </w:style>
  <w:style w:type="paragraph" w:styleId="a9">
    <w:name w:val="List Paragraph"/>
    <w:basedOn w:val="a"/>
    <w:uiPriority w:val="34"/>
    <w:qFormat/>
    <w:rsid w:val="00DA45EA"/>
    <w:pPr>
      <w:ind w:left="720"/>
      <w:contextualSpacing/>
    </w:pPr>
  </w:style>
  <w:style w:type="table" w:customStyle="1" w:styleId="4">
    <w:name w:val="Сетка таблицы4"/>
    <w:basedOn w:val="a1"/>
    <w:uiPriority w:val="59"/>
    <w:rsid w:val="0021509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66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643C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4B5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E37E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0E37E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129</cp:revision>
  <cp:lastPrinted>2024-09-19T11:24:00Z</cp:lastPrinted>
  <dcterms:created xsi:type="dcterms:W3CDTF">2019-08-27T10:53:00Z</dcterms:created>
  <dcterms:modified xsi:type="dcterms:W3CDTF">2025-10-06T13:36:00Z</dcterms:modified>
</cp:coreProperties>
</file>